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4A160D" w:rsidTr="00566AAB">
        <w:tc>
          <w:tcPr>
            <w:tcW w:w="4962" w:type="dxa"/>
          </w:tcPr>
          <w:p w:rsidR="004A160D" w:rsidRDefault="004A160D" w:rsidP="00566AAB">
            <w:pPr>
              <w:pStyle w:val="a8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A160D" w:rsidRDefault="004A160D" w:rsidP="00566AAB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A160D" w:rsidRDefault="004A160D" w:rsidP="004A160D">
      <w:pPr>
        <w:rPr>
          <w:sz w:val="28"/>
          <w:szCs w:val="28"/>
        </w:rPr>
      </w:pPr>
    </w:p>
    <w:p w:rsidR="004A160D" w:rsidRDefault="004A160D" w:rsidP="004A160D">
      <w:pPr>
        <w:rPr>
          <w:sz w:val="28"/>
          <w:szCs w:val="28"/>
        </w:rPr>
      </w:pPr>
    </w:p>
    <w:p w:rsidR="004A160D" w:rsidRDefault="004A160D" w:rsidP="004A160D">
      <w:pPr>
        <w:rPr>
          <w:sz w:val="28"/>
          <w:szCs w:val="28"/>
        </w:rPr>
      </w:pPr>
    </w:p>
    <w:p w:rsidR="004A160D" w:rsidRDefault="004A160D" w:rsidP="004A160D">
      <w:pPr>
        <w:rPr>
          <w:sz w:val="28"/>
          <w:szCs w:val="28"/>
        </w:rPr>
      </w:pPr>
    </w:p>
    <w:p w:rsidR="004A160D" w:rsidRDefault="004A160D" w:rsidP="004A160D">
      <w:pPr>
        <w:rPr>
          <w:sz w:val="28"/>
          <w:szCs w:val="28"/>
        </w:rPr>
      </w:pPr>
    </w:p>
    <w:p w:rsidR="004A160D" w:rsidRDefault="004A160D" w:rsidP="004A160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4A160D" w:rsidRDefault="004A160D" w:rsidP="004A160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«Хлебопечение»</w:t>
      </w:r>
    </w:p>
    <w:p w:rsidR="004A160D" w:rsidRPr="00C02357" w:rsidRDefault="004A160D" w:rsidP="004A16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60D" w:rsidRPr="00C02357" w:rsidRDefault="004A160D" w:rsidP="004A16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60D" w:rsidRPr="00C02357" w:rsidRDefault="004A160D" w:rsidP="004A16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60D" w:rsidRPr="00C02357" w:rsidRDefault="004A160D" w:rsidP="004A16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60D" w:rsidRPr="00C02357" w:rsidRDefault="004A160D" w:rsidP="004A16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60D" w:rsidRDefault="004A160D" w:rsidP="004A16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2357" w:rsidRDefault="00C02357" w:rsidP="004A16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2357" w:rsidRDefault="00C02357" w:rsidP="004A16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2357" w:rsidRDefault="00C02357" w:rsidP="004A16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2357" w:rsidRDefault="00C02357" w:rsidP="004A16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2357" w:rsidRDefault="00C02357" w:rsidP="004A16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2357" w:rsidRPr="00C02357" w:rsidRDefault="00C02357" w:rsidP="004A16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60D" w:rsidRDefault="004A160D" w:rsidP="004A16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C58B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C02357">
      <w:p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7366B">
        <w:rPr>
          <w:rFonts w:ascii="Times New Roman" w:eastAsia="Times New Roman" w:hAnsi="Times New Roman" w:cs="Times New Roman"/>
          <w:color w:val="000000"/>
          <w:sz w:val="28"/>
          <w:szCs w:val="28"/>
        </w:rPr>
        <w:t>Хлебопечение</w:t>
      </w:r>
      <w:r w:rsidR="009605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юниоры</w:t>
      </w:r>
    </w:p>
    <w:p w:rsidR="00532AD0" w:rsidRPr="009C4B59" w:rsidRDefault="00532AD0" w:rsidP="00C02357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:rsidR="00425FBC" w:rsidRPr="00425FBC" w:rsidRDefault="00425FBC" w:rsidP="00C02357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37366B" w:rsidRDefault="0037366B" w:rsidP="00C02357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Современный пекарь – это высококвалифицированный специалист по выпеканию хлеба и хлебобулочных изделий. Чтобы быть успешным он должен уметь производить широкий ассортимент изделий, знатьнациональные рецептуры и мировые тенденции хлебопечения. Пекари всегда должны сохранять внимательность, ответственность и опрятность, к тому же, им никак не обойтись без отличного вкуса и обоняния, а также обладать хорошим логическим мышлением. В обязанности пекаря входит замес теста согласно рецептуре, контроль процессов брожения и выпекания, а также оформление готового изделия. Профессиональный пекарь рассчитывает точное количество ингредиентов, в правильном порядке и темпе их смешивает, доводит тесто до требуемой консистенции, формует изделия, определяет сроки приготовления и декорирует готовые изделия. Для создания качественных изделий пекарь должен обладать высоким уровнем знаний о свойствах ингредиентов и их сочетаемости, рецептур и технологий изготовления разных сортов хлеба и хлебобулочных изделий, а также норм расхода материалов, обладать знаниями 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</w:rPr>
        <w:t>теплофизическим, микробиологическим, биохимическим и коллоидным процессам, протекающими одновременно в тестовой заготовке.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Профессиональные пекари должны строго соблюдать технику безопасности и нормы охраны труда, безупречно соблюдать высокий уровень пищевой гигиены и безопасности.Для того чтобы приготовить лучшую выпечку, необходимо строго следовать технологии, использовать высококачественные ингредиенты и иметь большой опыт работы. Пекарь должен уметь изготавливать декоративные композиции для демонстрации на витринах, как инструмент продаж, выполнять заказы клиентов. </w:t>
      </w:r>
    </w:p>
    <w:p w:rsidR="0037366B" w:rsidRDefault="0037366B" w:rsidP="00C02357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Профессиональный пекарь должен уметь работать на высокотехнологичном современном оборудовании с программным обеспечением, уметь правильно настраивать режимы приготовления, чтобы изготовить изделия наивысшего качества. Для успешной работы и улучшения внешнего вида готовых изделий пекарь использует большое количество инструментов и инвентаря. Пекарь должен обладать высоким уровнем знаний в современных направлениях хлебопечения. Создавать рецептуры для функционального питания, применяя технологии холодного брожения, работая с различными видами выброженных полуфабрикатов с использованием инновационных видов сырья.</w:t>
      </w:r>
    </w:p>
    <w:p w:rsidR="0037366B" w:rsidRDefault="0037366B" w:rsidP="00C02357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развития требуемой компетенции пекарю необходимо учиться и практиковаться годами.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обучение является неотъемлемой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частью высокопрофессиональной деятельности пекаря.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предполагает освоение современных техник изготовления и украшения хлебобулочных изделий, </w:t>
      </w:r>
      <w:r>
        <w:rPr>
          <w:rFonts w:ascii="Times New Roman" w:eastAsia="Times New Roman" w:hAnsi="Times New Roman" w:cs="Times New Roman"/>
          <w:sz w:val="28"/>
          <w:szCs w:val="28"/>
        </w:rPr>
        <w:t>всегда быть в курсе актуальных новинок, технологий, сырья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Требуются художественный талант,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физическая и психологическая выносливость, хорошая память, терпение, аккуратность, ответственностью и добросовестность,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способность работать эффективно и экономично для достижения выдающихся результатов в установленное время и в соответствии с заказом клиента. В связи с этим необходимы развитые навыкиобсуждения запросов клиентов, консультирования, дачи профессиональных рекомендаций. </w:t>
      </w:r>
    </w:p>
    <w:p w:rsidR="009C4B59" w:rsidRDefault="0037366B" w:rsidP="00C02357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интеграции в сфере индустрии питания, профессиональные пекари имеют возможность работать по всему миру. Спрос на услуги грамотного пекаря есть всегда. Для него открыты самые интересные заведения.</w:t>
      </w:r>
    </w:p>
    <w:p w:rsidR="0037366B" w:rsidRPr="00425FBC" w:rsidRDefault="0037366B" w:rsidP="00C02357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C02357">
      <w:pPr>
        <w:keepNext/>
        <w:spacing w:after="0" w:line="360" w:lineRule="exact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9C4B59" w:rsidRPr="001A7D2B" w:rsidRDefault="001A7D2B" w:rsidP="00DF3299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7D2B">
        <w:rPr>
          <w:rFonts w:ascii="Times New Roman" w:eastAsia="Times New Roman" w:hAnsi="Times New Roman"/>
          <w:b/>
          <w:sz w:val="28"/>
          <w:szCs w:val="28"/>
          <w:lang w:eastAsia="ru-RU"/>
        </w:rPr>
        <w:t>ФГОС СПО</w:t>
      </w:r>
    </w:p>
    <w:p w:rsidR="0037366B" w:rsidRPr="008D55D6" w:rsidRDefault="00C02357" w:rsidP="00DF3299">
      <w:pPr>
        <w:numPr>
          <w:ilvl w:val="0"/>
          <w:numId w:val="10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43.01.09 Повар, утвержден приказом Министерства образования и науки</w:t>
      </w:r>
      <w:r w:rsidR="00B70AFC" w:rsidRPr="008D55D6">
        <w:rPr>
          <w:rFonts w:ascii="Times New Roman" w:eastAsia="Times New Roman" w:hAnsi="Times New Roman" w:cs="Times New Roman"/>
          <w:sz w:val="28"/>
          <w:szCs w:val="28"/>
        </w:rPr>
        <w:t xml:space="preserve"> кондитер от 9 декабря 2016 г. </w:t>
      </w:r>
      <w:r w:rsidR="00B43C7E" w:rsidRPr="008D55D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70AFC" w:rsidRPr="008D55D6">
        <w:rPr>
          <w:rFonts w:ascii="Times New Roman" w:eastAsia="Times New Roman" w:hAnsi="Times New Roman" w:cs="Times New Roman"/>
          <w:sz w:val="28"/>
          <w:szCs w:val="28"/>
        </w:rPr>
        <w:t xml:space="preserve"> 1569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0AFC" w:rsidRPr="008D55D6" w:rsidRDefault="00B70AFC" w:rsidP="00DF3299">
      <w:pPr>
        <w:numPr>
          <w:ilvl w:val="0"/>
          <w:numId w:val="10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5D6">
        <w:rPr>
          <w:rFonts w:ascii="Times New Roman" w:eastAsia="Times New Roman" w:hAnsi="Times New Roman" w:cs="Times New Roman"/>
          <w:sz w:val="28"/>
          <w:szCs w:val="28"/>
        </w:rPr>
        <w:t>43.02.15 Поварское и кондитерское дело</w:t>
      </w:r>
      <w:r w:rsidR="00C02357">
        <w:rPr>
          <w:rFonts w:ascii="Times New Roman" w:eastAsia="Times New Roman" w:hAnsi="Times New Roman" w:cs="Times New Roman"/>
          <w:sz w:val="28"/>
          <w:szCs w:val="28"/>
        </w:rPr>
        <w:t>, утвержден приказом Министерства образования и науки</w:t>
      </w:r>
      <w:r w:rsidRPr="008D55D6">
        <w:rPr>
          <w:rFonts w:ascii="Times New Roman" w:eastAsia="Times New Roman" w:hAnsi="Times New Roman" w:cs="Times New Roman"/>
          <w:sz w:val="28"/>
          <w:szCs w:val="28"/>
        </w:rPr>
        <w:t xml:space="preserve"> от 9 декабря 2016 г. </w:t>
      </w:r>
      <w:r w:rsidR="00B43C7E" w:rsidRPr="008D55D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D55D6">
        <w:rPr>
          <w:rFonts w:ascii="Times New Roman" w:eastAsia="Times New Roman" w:hAnsi="Times New Roman" w:cs="Times New Roman"/>
          <w:sz w:val="28"/>
          <w:szCs w:val="28"/>
        </w:rPr>
        <w:t xml:space="preserve"> 1565</w:t>
      </w:r>
      <w:r w:rsidR="00C023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3C7E" w:rsidRPr="008D55D6" w:rsidRDefault="00B43C7E" w:rsidP="00DF3299">
      <w:pPr>
        <w:numPr>
          <w:ilvl w:val="0"/>
          <w:numId w:val="10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5D6">
        <w:rPr>
          <w:rFonts w:ascii="Times New Roman" w:eastAsia="Times New Roman" w:hAnsi="Times New Roman" w:cs="Times New Roman"/>
          <w:sz w:val="28"/>
          <w:szCs w:val="28"/>
        </w:rPr>
        <w:t>19.02.11 Технология продуктов питания из растительного сырья</w:t>
      </w:r>
      <w:r w:rsidR="00C02357">
        <w:rPr>
          <w:rFonts w:ascii="Times New Roman" w:eastAsia="Times New Roman" w:hAnsi="Times New Roman" w:cs="Times New Roman"/>
          <w:sz w:val="28"/>
          <w:szCs w:val="28"/>
        </w:rPr>
        <w:t>, утвержден приказом Министерства просвещения от 18 мая 2022 №341.</w:t>
      </w:r>
    </w:p>
    <w:p w:rsidR="004F0240" w:rsidRPr="008D55D6" w:rsidRDefault="004F0240" w:rsidP="00DF3299">
      <w:pPr>
        <w:numPr>
          <w:ilvl w:val="0"/>
          <w:numId w:val="10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5D6">
        <w:rPr>
          <w:rFonts w:ascii="Times New Roman" w:eastAsia="Times New Roman" w:hAnsi="Times New Roman" w:cs="Times New Roman"/>
          <w:sz w:val="28"/>
          <w:szCs w:val="28"/>
        </w:rPr>
        <w:t>19.01.18</w:t>
      </w:r>
      <w:r w:rsidRPr="008D55D6">
        <w:rPr>
          <w:rFonts w:ascii="Times New Roman" w:hAnsi="Times New Roman" w:cs="Times New Roman"/>
          <w:sz w:val="28"/>
        </w:rPr>
        <w:t xml:space="preserve"> Аппаратчик-оператор производства продуктов питания из растительного сырья</w:t>
      </w:r>
      <w:r w:rsidR="00C02357">
        <w:rPr>
          <w:rFonts w:ascii="Times New Roman" w:eastAsia="Times New Roman" w:hAnsi="Times New Roman" w:cs="Times New Roman"/>
          <w:sz w:val="28"/>
          <w:szCs w:val="28"/>
        </w:rPr>
        <w:t>, утвержден приказом Министерства просвещения</w:t>
      </w:r>
      <w:r w:rsidR="00C02357">
        <w:rPr>
          <w:rFonts w:ascii="Times New Roman" w:hAnsi="Times New Roman" w:cs="Times New Roman"/>
          <w:sz w:val="28"/>
        </w:rPr>
        <w:t xml:space="preserve"> от 11 ноября 2022 №973.</w:t>
      </w:r>
    </w:p>
    <w:p w:rsidR="001A7D2B" w:rsidRPr="001A7D2B" w:rsidRDefault="00B70AFC" w:rsidP="00DF3299">
      <w:pPr>
        <w:numPr>
          <w:ilvl w:val="0"/>
          <w:numId w:val="6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A7D2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Профстандарт </w:t>
      </w:r>
    </w:p>
    <w:p w:rsidR="00B70AFC" w:rsidRPr="00B70AFC" w:rsidRDefault="001A7D2B" w:rsidP="00DF3299">
      <w:pPr>
        <w:numPr>
          <w:ilvl w:val="0"/>
          <w:numId w:val="5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33.014 Пекарь, у</w:t>
      </w:r>
      <w:r w:rsidR="00B70AFC" w:rsidRPr="008D55D6">
        <w:rPr>
          <w:rFonts w:ascii="Times New Roman" w:eastAsia="Times New Roman" w:hAnsi="Times New Roman" w:cs="Times New Roman"/>
          <w:sz w:val="28"/>
          <w:szCs w:val="28"/>
        </w:rPr>
        <w:t>твержден: приказом Министерства труда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B70AFC" w:rsidRPr="00B70AF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 защиты РФ от 01.12.2015</w:t>
      </w:r>
      <w:r w:rsidR="00C0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B70AFC" w:rsidRPr="00B70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914н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7D2B" w:rsidRPr="001A7D2B" w:rsidRDefault="001A7D2B" w:rsidP="00DF3299">
      <w:pPr>
        <w:numPr>
          <w:ilvl w:val="0"/>
          <w:numId w:val="1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7D2B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:rsidR="00B70AFC" w:rsidRPr="001A7D2B" w:rsidRDefault="00B70AFC" w:rsidP="00DF3299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A7D2B">
        <w:rPr>
          <w:rFonts w:ascii="Times New Roman" w:hAnsi="Times New Roman"/>
          <w:sz w:val="28"/>
          <w:szCs w:val="28"/>
        </w:rPr>
        <w:t>Единый тарифно-квалификационный справочник работ и</w:t>
      </w:r>
      <w:r w:rsidR="001A7D2B">
        <w:rPr>
          <w:rFonts w:ascii="Times New Roman" w:hAnsi="Times New Roman"/>
          <w:sz w:val="28"/>
          <w:szCs w:val="28"/>
        </w:rPr>
        <w:t> </w:t>
      </w:r>
      <w:r w:rsidRPr="001A7D2B">
        <w:rPr>
          <w:rFonts w:ascii="Times New Roman" w:hAnsi="Times New Roman"/>
          <w:sz w:val="28"/>
          <w:szCs w:val="28"/>
        </w:rPr>
        <w:t>профессий рабочих (ЕТКС), 2019Выпуск №51 ЕТКСВыпуск утвержден Постановлением Минтруда РФ от 05.03.2004 N 30</w:t>
      </w:r>
      <w:r w:rsidR="001A7D2B">
        <w:rPr>
          <w:rFonts w:ascii="Times New Roman" w:hAnsi="Times New Roman"/>
          <w:sz w:val="28"/>
          <w:szCs w:val="28"/>
        </w:rPr>
        <w:t>.</w:t>
      </w:r>
    </w:p>
    <w:p w:rsidR="001A7D2B" w:rsidRPr="001A7D2B" w:rsidRDefault="00162560" w:rsidP="00DF3299">
      <w:pPr>
        <w:numPr>
          <w:ilvl w:val="0"/>
          <w:numId w:val="1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7D2B">
        <w:rPr>
          <w:rFonts w:ascii="Times New Roman" w:eastAsia="Calibri" w:hAnsi="Times New Roman" w:cs="Times New Roman"/>
          <w:b/>
          <w:sz w:val="28"/>
          <w:szCs w:val="28"/>
        </w:rPr>
        <w:t xml:space="preserve">ГОСТ </w:t>
      </w:r>
    </w:p>
    <w:p w:rsidR="00162560" w:rsidRPr="009064EA" w:rsidRDefault="001A7D2B" w:rsidP="00DF3299">
      <w:pPr>
        <w:numPr>
          <w:ilvl w:val="0"/>
          <w:numId w:val="3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560">
        <w:rPr>
          <w:rFonts w:ascii="Times New Roman" w:eastAsia="Calibri" w:hAnsi="Times New Roman" w:cs="Times New Roman"/>
          <w:sz w:val="28"/>
          <w:szCs w:val="28"/>
        </w:rPr>
        <w:t xml:space="preserve">ГОСТ </w:t>
      </w:r>
      <w:r w:rsidR="00162560" w:rsidRPr="00162560">
        <w:rPr>
          <w:rFonts w:ascii="Times New Roman" w:eastAsia="Calibri" w:hAnsi="Times New Roman" w:cs="Times New Roman"/>
          <w:sz w:val="28"/>
          <w:szCs w:val="28"/>
        </w:rPr>
        <w:t>2077-84Хлеб ржаной, ржано-пшеничный и пшенично-ржаной. Общие технические условия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2560" w:rsidRPr="009064EA" w:rsidRDefault="00162560" w:rsidP="00DF3299">
      <w:pPr>
        <w:numPr>
          <w:ilvl w:val="0"/>
          <w:numId w:val="3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4EA">
        <w:rPr>
          <w:rFonts w:ascii="Times New Roman" w:eastAsia="Calibri" w:hAnsi="Times New Roman" w:cs="Times New Roman"/>
          <w:sz w:val="28"/>
          <w:szCs w:val="28"/>
        </w:rPr>
        <w:t>ГОСТ 31805-2018Изделия хлебобулочные из пшеничной хлебопекарной муки. Общие технические условия</w:t>
      </w:r>
      <w:r w:rsidR="001A7D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2560" w:rsidRPr="009064EA" w:rsidRDefault="00162560" w:rsidP="00DF3299">
      <w:pPr>
        <w:numPr>
          <w:ilvl w:val="0"/>
          <w:numId w:val="3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4EA">
        <w:rPr>
          <w:rFonts w:ascii="Times New Roman" w:eastAsia="Calibri" w:hAnsi="Times New Roman" w:cs="Times New Roman"/>
          <w:sz w:val="28"/>
          <w:szCs w:val="28"/>
        </w:rPr>
        <w:t>ГОСТ 32677-2014Изделия хлебобулочные. Термины и</w:t>
      </w:r>
      <w:r w:rsidR="001A7D2B">
        <w:rPr>
          <w:rFonts w:ascii="Times New Roman" w:eastAsia="Calibri" w:hAnsi="Times New Roman" w:cs="Times New Roman"/>
          <w:sz w:val="28"/>
          <w:szCs w:val="28"/>
        </w:rPr>
        <w:t> </w:t>
      </w:r>
      <w:r w:rsidRPr="009064EA">
        <w:rPr>
          <w:rFonts w:ascii="Times New Roman" w:eastAsia="Calibri" w:hAnsi="Times New Roman" w:cs="Times New Roman"/>
          <w:sz w:val="28"/>
          <w:szCs w:val="28"/>
        </w:rPr>
        <w:t>определения</w:t>
      </w:r>
      <w:r w:rsidR="001A7D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2560" w:rsidRPr="009064EA" w:rsidRDefault="00162560" w:rsidP="00DF3299">
      <w:pPr>
        <w:numPr>
          <w:ilvl w:val="0"/>
          <w:numId w:val="3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4EA">
        <w:rPr>
          <w:rFonts w:ascii="Times New Roman" w:eastAsia="Calibri" w:hAnsi="Times New Roman" w:cs="Times New Roman"/>
          <w:sz w:val="28"/>
          <w:szCs w:val="28"/>
        </w:rPr>
        <w:t>ГОСТ 31751-2012 Изделия хлебобулочные жареные. Общие технические условия</w:t>
      </w:r>
      <w:r w:rsidR="001A7D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2560" w:rsidRDefault="00162560" w:rsidP="00DF3299">
      <w:pPr>
        <w:numPr>
          <w:ilvl w:val="0"/>
          <w:numId w:val="3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4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ГОСТ 31807-2018 Изделия хлебобулочные из ржаной хлебопекарной и </w:t>
      </w:r>
      <w:r w:rsidR="006D2CAB" w:rsidRPr="009064EA">
        <w:rPr>
          <w:rFonts w:ascii="Times New Roman" w:eastAsia="Calibri" w:hAnsi="Times New Roman" w:cs="Times New Roman"/>
          <w:sz w:val="28"/>
          <w:szCs w:val="28"/>
        </w:rPr>
        <w:t>смеси ржаной,</w:t>
      </w:r>
      <w:r w:rsidRPr="009064EA">
        <w:rPr>
          <w:rFonts w:ascii="Times New Roman" w:eastAsia="Calibri" w:hAnsi="Times New Roman" w:cs="Times New Roman"/>
          <w:sz w:val="28"/>
          <w:szCs w:val="28"/>
        </w:rPr>
        <w:t xml:space="preserve"> и пшеничной хлебопекарной муки. Общие технические условия</w:t>
      </w:r>
      <w:r w:rsidR="001A7D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7D2B" w:rsidRPr="001A7D2B" w:rsidRDefault="001A7D2B" w:rsidP="00DF3299">
      <w:pPr>
        <w:numPr>
          <w:ilvl w:val="0"/>
          <w:numId w:val="7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7D2B">
        <w:rPr>
          <w:rFonts w:ascii="Times New Roman" w:eastAsia="Calibri" w:hAnsi="Times New Roman" w:cs="Times New Roman"/>
          <w:b/>
          <w:sz w:val="28"/>
          <w:szCs w:val="28"/>
        </w:rPr>
        <w:t>СанПин</w:t>
      </w:r>
    </w:p>
    <w:p w:rsidR="009064EA" w:rsidRDefault="009064EA" w:rsidP="00DF3299">
      <w:pPr>
        <w:numPr>
          <w:ilvl w:val="0"/>
          <w:numId w:val="8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4EA">
        <w:rPr>
          <w:rFonts w:ascii="Times New Roman" w:eastAsia="Calibri" w:hAnsi="Times New Roman" w:cs="Times New Roman"/>
          <w:sz w:val="28"/>
          <w:szCs w:val="28"/>
        </w:rPr>
        <w:t>Постановление Главного государственного санитарного врача РФот 11 февра</w:t>
      </w:r>
      <w:r w:rsidR="001A7D2B">
        <w:rPr>
          <w:rFonts w:ascii="Times New Roman" w:eastAsia="Calibri" w:hAnsi="Times New Roman" w:cs="Times New Roman"/>
          <w:sz w:val="28"/>
          <w:szCs w:val="28"/>
        </w:rPr>
        <w:t>ля 2015г. №10 «</w:t>
      </w:r>
      <w:r w:rsidRPr="009064EA">
        <w:rPr>
          <w:rFonts w:ascii="Times New Roman" w:eastAsia="Calibri" w:hAnsi="Times New Roman" w:cs="Times New Roman"/>
          <w:sz w:val="28"/>
          <w:szCs w:val="28"/>
        </w:rPr>
        <w:t xml:space="preserve">Об утверждении СП 2.3.4.3258-15 </w:t>
      </w:r>
      <w:r w:rsidR="00B43C7E">
        <w:rPr>
          <w:rFonts w:ascii="Times New Roman" w:eastAsia="Calibri" w:hAnsi="Times New Roman" w:cs="Times New Roman"/>
          <w:sz w:val="28"/>
          <w:szCs w:val="28"/>
        </w:rPr>
        <w:t>«</w:t>
      </w:r>
      <w:r w:rsidRPr="009064EA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Санитарно-эпидемиологические требования к организациям по производству хлеба, хлебобулочных и кондитерских изделий</w:t>
      </w:r>
      <w:r w:rsidR="001A7D2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A7D2B" w:rsidRPr="00C02357" w:rsidRDefault="009064EA" w:rsidP="00DF3299">
      <w:pPr>
        <w:numPr>
          <w:ilvl w:val="0"/>
          <w:numId w:val="8"/>
        </w:numPr>
        <w:tabs>
          <w:tab w:val="left" w:pos="567"/>
        </w:tabs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D2B">
        <w:rPr>
          <w:rFonts w:ascii="Times New Roman" w:eastAsia="Calibri" w:hAnsi="Times New Roman" w:cs="Times New Roman"/>
          <w:sz w:val="28"/>
          <w:szCs w:val="28"/>
        </w:rPr>
        <w:t>Приказ Минтру</w:t>
      </w:r>
      <w:r w:rsidR="001A7D2B" w:rsidRPr="001A7D2B">
        <w:rPr>
          <w:rFonts w:ascii="Times New Roman" w:eastAsia="Calibri" w:hAnsi="Times New Roman" w:cs="Times New Roman"/>
          <w:sz w:val="28"/>
          <w:szCs w:val="28"/>
        </w:rPr>
        <w:t>да России от 07.12.2020 N 866н «</w:t>
      </w:r>
      <w:r w:rsidRPr="001A7D2B">
        <w:rPr>
          <w:rFonts w:ascii="Times New Roman" w:eastAsia="Calibri" w:hAnsi="Times New Roman" w:cs="Times New Roman"/>
          <w:sz w:val="28"/>
          <w:szCs w:val="28"/>
        </w:rPr>
        <w:t>Об утверждении Правил по охране труда при производстве от</w:t>
      </w:r>
      <w:r w:rsidR="001A7D2B" w:rsidRPr="001A7D2B">
        <w:rPr>
          <w:rFonts w:ascii="Times New Roman" w:eastAsia="Calibri" w:hAnsi="Times New Roman" w:cs="Times New Roman"/>
          <w:sz w:val="28"/>
          <w:szCs w:val="28"/>
        </w:rPr>
        <w:t>дельных видов пищевой продукции».</w:t>
      </w:r>
    </w:p>
    <w:p w:rsidR="00C02357" w:rsidRPr="001A7D2B" w:rsidRDefault="00C02357" w:rsidP="00C02357">
      <w:pPr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4EA" w:rsidRDefault="00532AD0" w:rsidP="00C0235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4EA">
        <w:rPr>
          <w:rFonts w:ascii="Times New Roman" w:eastAsia="Times New Roman" w:hAnsi="Times New Roman" w:cs="Times New Roman"/>
          <w:b/>
          <w:sz w:val="28"/>
          <w:szCs w:val="28"/>
        </w:rPr>
        <w:t>Перечень профессиональных задач специалиста по компетенции</w:t>
      </w:r>
    </w:p>
    <w:p w:rsidR="00C02357" w:rsidRPr="009064EA" w:rsidRDefault="00C02357" w:rsidP="00C0235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451"/>
      </w:tblGrid>
      <w:tr w:rsidR="00425FBC" w:rsidRPr="001A7D2B" w:rsidTr="001A7D2B">
        <w:tc>
          <w:tcPr>
            <w:tcW w:w="535" w:type="pct"/>
            <w:shd w:val="clear" w:color="auto" w:fill="92D050"/>
          </w:tcPr>
          <w:p w:rsidR="00425FBC" w:rsidRPr="001A7D2B" w:rsidRDefault="00425FBC" w:rsidP="001A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7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65" w:type="pct"/>
            <w:shd w:val="clear" w:color="auto" w:fill="92D050"/>
          </w:tcPr>
          <w:p w:rsidR="00425FBC" w:rsidRPr="001A7D2B" w:rsidRDefault="00425FBC" w:rsidP="001A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7D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трудовой функции</w:t>
            </w:r>
          </w:p>
        </w:tc>
      </w:tr>
      <w:tr w:rsidR="00425FBC" w:rsidRPr="001A7D2B" w:rsidTr="001A7D2B">
        <w:tc>
          <w:tcPr>
            <w:tcW w:w="535" w:type="pct"/>
            <w:shd w:val="clear" w:color="auto" w:fill="BFBFBF"/>
            <w:vAlign w:val="center"/>
          </w:tcPr>
          <w:p w:rsidR="00425FBC" w:rsidRPr="001A7D2B" w:rsidRDefault="00425FBC" w:rsidP="001A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5" w:type="pct"/>
          </w:tcPr>
          <w:p w:rsidR="00425FBC" w:rsidRPr="001A7D2B" w:rsidRDefault="005C08F7" w:rsidP="001A7D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Составление рецептуры хлебобулочных изделий</w:t>
            </w:r>
          </w:p>
        </w:tc>
      </w:tr>
      <w:tr w:rsidR="00425FBC" w:rsidRPr="001A7D2B" w:rsidTr="001A7D2B">
        <w:tc>
          <w:tcPr>
            <w:tcW w:w="535" w:type="pct"/>
            <w:shd w:val="clear" w:color="auto" w:fill="BFBFBF"/>
            <w:vAlign w:val="center"/>
          </w:tcPr>
          <w:p w:rsidR="00425FBC" w:rsidRPr="001A7D2B" w:rsidRDefault="00425FBC" w:rsidP="001A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5" w:type="pct"/>
          </w:tcPr>
          <w:p w:rsidR="00425FBC" w:rsidRPr="001A7D2B" w:rsidRDefault="005C08F7" w:rsidP="001A7D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Подбор и подготовка сырья и исходных материалов для изготовления хлебобулочных изделий</w:t>
            </w:r>
          </w:p>
        </w:tc>
      </w:tr>
      <w:tr w:rsidR="00425FBC" w:rsidRPr="001A7D2B" w:rsidTr="001A7D2B">
        <w:tc>
          <w:tcPr>
            <w:tcW w:w="535" w:type="pct"/>
            <w:shd w:val="clear" w:color="auto" w:fill="BFBFBF"/>
            <w:vAlign w:val="center"/>
          </w:tcPr>
          <w:p w:rsidR="00425FBC" w:rsidRPr="001A7D2B" w:rsidRDefault="00425FBC" w:rsidP="001A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5" w:type="pct"/>
          </w:tcPr>
          <w:p w:rsidR="00425FBC" w:rsidRPr="001A7D2B" w:rsidRDefault="005C08F7" w:rsidP="001A7D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Формовка хлебобулочных изделий</w:t>
            </w:r>
          </w:p>
        </w:tc>
      </w:tr>
      <w:tr w:rsidR="00425FBC" w:rsidRPr="001A7D2B" w:rsidTr="001A7D2B">
        <w:tc>
          <w:tcPr>
            <w:tcW w:w="535" w:type="pct"/>
            <w:shd w:val="clear" w:color="auto" w:fill="BFBFBF"/>
            <w:vAlign w:val="center"/>
          </w:tcPr>
          <w:p w:rsidR="00425FBC" w:rsidRPr="001A7D2B" w:rsidRDefault="005C08F7" w:rsidP="001A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5" w:type="pct"/>
          </w:tcPr>
          <w:p w:rsidR="00425FBC" w:rsidRPr="001A7D2B" w:rsidRDefault="005C08F7" w:rsidP="001A7D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Выпечка хлебобулочных изделий</w:t>
            </w:r>
          </w:p>
        </w:tc>
      </w:tr>
      <w:tr w:rsidR="005C08F7" w:rsidRPr="001A7D2B" w:rsidTr="001A7D2B">
        <w:tc>
          <w:tcPr>
            <w:tcW w:w="535" w:type="pct"/>
            <w:shd w:val="clear" w:color="auto" w:fill="BFBFBF"/>
            <w:vAlign w:val="center"/>
          </w:tcPr>
          <w:p w:rsidR="005C08F7" w:rsidRPr="001A7D2B" w:rsidRDefault="005C08F7" w:rsidP="001A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5" w:type="pct"/>
          </w:tcPr>
          <w:p w:rsidR="005C08F7" w:rsidRPr="001A7D2B" w:rsidRDefault="005C08F7" w:rsidP="001A7D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A7D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Презентация и продажа хлебобулочных изделий</w:t>
            </w:r>
          </w:p>
        </w:tc>
      </w:tr>
      <w:tr w:rsidR="00B140FD" w:rsidRPr="001A7D2B" w:rsidTr="001A7D2B">
        <w:tc>
          <w:tcPr>
            <w:tcW w:w="535" w:type="pct"/>
            <w:shd w:val="clear" w:color="auto" w:fill="BFBFBF"/>
            <w:vAlign w:val="center"/>
          </w:tcPr>
          <w:p w:rsidR="00B140FD" w:rsidRPr="001A7D2B" w:rsidRDefault="00B140FD" w:rsidP="001A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5" w:type="pct"/>
          </w:tcPr>
          <w:p w:rsidR="00B140FD" w:rsidRPr="001A7D2B" w:rsidRDefault="00B140FD" w:rsidP="001A7D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Охрана труда</w:t>
            </w:r>
          </w:p>
        </w:tc>
      </w:tr>
      <w:tr w:rsidR="00B140FD" w:rsidRPr="001A7D2B" w:rsidTr="001A7D2B">
        <w:tc>
          <w:tcPr>
            <w:tcW w:w="535" w:type="pct"/>
            <w:shd w:val="clear" w:color="auto" w:fill="BFBFBF"/>
            <w:vAlign w:val="center"/>
          </w:tcPr>
          <w:p w:rsidR="00B140FD" w:rsidRPr="001A7D2B" w:rsidRDefault="00B140FD" w:rsidP="001A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5" w:type="pct"/>
          </w:tcPr>
          <w:p w:rsidR="00B140FD" w:rsidRPr="001A7D2B" w:rsidRDefault="00B140FD" w:rsidP="001A7D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Бережливое производство</w:t>
            </w:r>
            <w:bookmarkStart w:id="1" w:name="_GoBack"/>
            <w:bookmarkEnd w:id="1"/>
          </w:p>
        </w:tc>
      </w:tr>
    </w:tbl>
    <w:p w:rsidR="001B15DE" w:rsidRPr="00B43C7E" w:rsidRDefault="001B15DE" w:rsidP="00B43C7E">
      <w:pPr>
        <w:rPr>
          <w:rFonts w:ascii="Times New Roman" w:hAnsi="Times New Roman" w:cs="Times New Roman"/>
          <w:sz w:val="2"/>
          <w:szCs w:val="2"/>
        </w:rPr>
      </w:pPr>
    </w:p>
    <w:sectPr w:rsidR="001B15DE" w:rsidRPr="00B43C7E" w:rsidSect="007F3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2A61AAF"/>
    <w:multiLevelType w:val="hybridMultilevel"/>
    <w:tmpl w:val="C726A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F3E52"/>
    <w:multiLevelType w:val="multilevel"/>
    <w:tmpl w:val="26E6C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3A6D3394"/>
    <w:multiLevelType w:val="multilevel"/>
    <w:tmpl w:val="EB7A3A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3944D6E"/>
    <w:multiLevelType w:val="multilevel"/>
    <w:tmpl w:val="64E084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BAC5ACA"/>
    <w:multiLevelType w:val="multilevel"/>
    <w:tmpl w:val="8CF64F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E4E20C0"/>
    <w:multiLevelType w:val="multilevel"/>
    <w:tmpl w:val="5EA07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68067B9C"/>
    <w:multiLevelType w:val="multilevel"/>
    <w:tmpl w:val="BBF404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718708CD"/>
    <w:multiLevelType w:val="multilevel"/>
    <w:tmpl w:val="A19A43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4CB5DD2"/>
    <w:multiLevelType w:val="hybridMultilevel"/>
    <w:tmpl w:val="27E25524"/>
    <w:lvl w:ilvl="0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F94"/>
    <w:rsid w:val="00054085"/>
    <w:rsid w:val="001262E4"/>
    <w:rsid w:val="00162560"/>
    <w:rsid w:val="001A7D2B"/>
    <w:rsid w:val="001B15DE"/>
    <w:rsid w:val="001C174F"/>
    <w:rsid w:val="001E2E2C"/>
    <w:rsid w:val="0037366B"/>
    <w:rsid w:val="00425FBC"/>
    <w:rsid w:val="0046370A"/>
    <w:rsid w:val="00476405"/>
    <w:rsid w:val="004A160D"/>
    <w:rsid w:val="004F0240"/>
    <w:rsid w:val="004F060B"/>
    <w:rsid w:val="00532AD0"/>
    <w:rsid w:val="00566AAB"/>
    <w:rsid w:val="00596E5D"/>
    <w:rsid w:val="005C08F7"/>
    <w:rsid w:val="00645A21"/>
    <w:rsid w:val="00697DD1"/>
    <w:rsid w:val="006C58B3"/>
    <w:rsid w:val="006D2CAB"/>
    <w:rsid w:val="00716F94"/>
    <w:rsid w:val="007F393C"/>
    <w:rsid w:val="00827923"/>
    <w:rsid w:val="008D55D6"/>
    <w:rsid w:val="009064EA"/>
    <w:rsid w:val="00960581"/>
    <w:rsid w:val="009C4B59"/>
    <w:rsid w:val="00AA1894"/>
    <w:rsid w:val="00AB160A"/>
    <w:rsid w:val="00B140FD"/>
    <w:rsid w:val="00B43C7E"/>
    <w:rsid w:val="00B70AFC"/>
    <w:rsid w:val="00B96387"/>
    <w:rsid w:val="00C02357"/>
    <w:rsid w:val="00CA4772"/>
    <w:rsid w:val="00CD6655"/>
    <w:rsid w:val="00DB054E"/>
    <w:rsid w:val="00DF3299"/>
    <w:rsid w:val="00E110E4"/>
    <w:rsid w:val="00EC0CCA"/>
    <w:rsid w:val="00F64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06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4EA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5C08F7"/>
    <w:rPr>
      <w:i/>
      <w:iCs/>
    </w:rPr>
  </w:style>
  <w:style w:type="paragraph" w:styleId="a8">
    <w:name w:val="Body Text"/>
    <w:basedOn w:val="a"/>
    <w:link w:val="a9"/>
    <w:uiPriority w:val="1"/>
    <w:qFormat/>
    <w:rsid w:val="004A16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4A160D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39"/>
    <w:rsid w:val="004A16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Пользователь Windows</cp:lastModifiedBy>
  <cp:revision>5</cp:revision>
  <dcterms:created xsi:type="dcterms:W3CDTF">2025-11-10T06:24:00Z</dcterms:created>
  <dcterms:modified xsi:type="dcterms:W3CDTF">2026-01-13T05:30:00Z</dcterms:modified>
</cp:coreProperties>
</file>